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7B8E" w14:textId="77777777" w:rsidR="003C3F59" w:rsidRDefault="003C3F59" w:rsidP="003C3F59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3CB4AC9C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7A4EB516" w14:textId="6AEBEE13" w:rsidR="003C3F59" w:rsidRDefault="00D42B11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br/>
        <w:t>SPECIAL</w:t>
      </w:r>
      <w:r w:rsidR="003C3F59">
        <w:rPr>
          <w:rFonts w:ascii="Goudy Old Style" w:hAnsi="Goudy Old Style"/>
          <w:b/>
          <w:sz w:val="24"/>
        </w:rPr>
        <w:t xml:space="preserve"> COUNCIL MEETING</w:t>
      </w:r>
    </w:p>
    <w:p w14:paraId="3885F3B8" w14:textId="03673A07" w:rsidR="003C3F59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D42B11">
        <w:rPr>
          <w:rFonts w:ascii="Goudy Old Style" w:hAnsi="Goudy Old Style"/>
          <w:b/>
          <w:sz w:val="24"/>
        </w:rPr>
        <w:t>Wednesday</w:t>
      </w:r>
      <w:r>
        <w:rPr>
          <w:rFonts w:ascii="Goudy Old Style" w:hAnsi="Goudy Old Style"/>
          <w:b/>
          <w:sz w:val="24"/>
        </w:rPr>
        <w:br/>
      </w:r>
      <w:r w:rsidR="00DC7C81">
        <w:rPr>
          <w:rFonts w:ascii="Goudy Old Style" w:hAnsi="Goudy Old Style"/>
          <w:b/>
          <w:sz w:val="24"/>
        </w:rPr>
        <w:t>December</w:t>
      </w:r>
      <w:r w:rsidR="003719B9">
        <w:rPr>
          <w:rFonts w:ascii="Goudy Old Style" w:hAnsi="Goudy Old Style"/>
          <w:b/>
          <w:sz w:val="24"/>
        </w:rPr>
        <w:t xml:space="preserve"> </w:t>
      </w:r>
      <w:r w:rsidR="00D42B11">
        <w:rPr>
          <w:rFonts w:ascii="Goudy Old Style" w:hAnsi="Goudy Old Style"/>
          <w:b/>
          <w:sz w:val="24"/>
        </w:rPr>
        <w:t>18</w:t>
      </w:r>
      <w:r w:rsidR="003719B9">
        <w:rPr>
          <w:rFonts w:ascii="Goudy Old Style" w:hAnsi="Goudy Old Style"/>
          <w:b/>
          <w:sz w:val="24"/>
        </w:rPr>
        <w:t>th</w:t>
      </w:r>
      <w:r>
        <w:rPr>
          <w:rFonts w:ascii="Goudy Old Style" w:hAnsi="Goudy Old Style"/>
          <w:b/>
          <w:sz w:val="24"/>
        </w:rPr>
        <w:t>, 2024</w:t>
      </w:r>
    </w:p>
    <w:p w14:paraId="05E3B4E3" w14:textId="77777777" w:rsidR="003C3F59" w:rsidRPr="0096255C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0B9F102E" w14:textId="7248541F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Mossbank </w:t>
      </w:r>
      <w:r w:rsidR="00D42B11">
        <w:rPr>
          <w:rFonts w:ascii="Goudy Old Style" w:hAnsi="Goudy Old Style" w:cs="Arial"/>
          <w:i/>
        </w:rPr>
        <w:t>Special</w:t>
      </w:r>
      <w:r>
        <w:rPr>
          <w:rFonts w:ascii="Goudy Old Style" w:hAnsi="Goudy Old Style" w:cs="Arial"/>
          <w:i/>
        </w:rPr>
        <w:t xml:space="preserve"> Council Meeting held in the Council Chambers of the Municipal Office located at 311 Main Street, Mossbank, Saskatchewan on </w:t>
      </w:r>
      <w:r w:rsidR="00D42B11">
        <w:rPr>
          <w:rFonts w:ascii="Goudy Old Style" w:hAnsi="Goudy Old Style" w:cs="Arial"/>
          <w:i/>
        </w:rPr>
        <w:t>Wednesday December 18th</w:t>
      </w:r>
      <w:r>
        <w:rPr>
          <w:rFonts w:ascii="Goudy Old Style" w:hAnsi="Goudy Old Style" w:cs="Arial"/>
          <w:i/>
        </w:rPr>
        <w:t>, 2024 @ 7:00 pm.</w:t>
      </w:r>
    </w:p>
    <w:p w14:paraId="703C7286" w14:textId="7BD020BD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Greg Foreman, Councillor Tom Howe, Councillor </w:t>
      </w:r>
      <w:r w:rsidR="00965803">
        <w:rPr>
          <w:rFonts w:ascii="Goudy Old Style" w:hAnsi="Goudy Old Style" w:cs="Arial"/>
          <w:i/>
        </w:rPr>
        <w:t>Chris Costle</w:t>
      </w:r>
      <w:r w:rsidR="001F0BBF">
        <w:rPr>
          <w:rFonts w:ascii="Goudy Old Style" w:hAnsi="Goudy Old Style" w:cs="Arial"/>
          <w:i/>
        </w:rPr>
        <w:t>y</w:t>
      </w:r>
      <w:r>
        <w:rPr>
          <w:rFonts w:ascii="Goudy Old Style" w:hAnsi="Goudy Old Style" w:cs="Arial"/>
          <w:i/>
        </w:rPr>
        <w:t>, Councillor Kristi Green,</w:t>
      </w:r>
      <w:r w:rsidRPr="004B0808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 xml:space="preserve">Councillor </w:t>
      </w:r>
      <w:r w:rsidR="00965803">
        <w:rPr>
          <w:rFonts w:ascii="Goudy Old Style" w:hAnsi="Goudy Old Style" w:cs="Arial"/>
          <w:i/>
        </w:rPr>
        <w:t>Gregg Nag</w:t>
      </w:r>
      <w:r w:rsidR="003719B9">
        <w:rPr>
          <w:rFonts w:ascii="Goudy Old Style" w:hAnsi="Goudy Old Style" w:cs="Arial"/>
          <w:i/>
        </w:rPr>
        <w:t>el</w:t>
      </w:r>
      <w:r w:rsidR="00DC7C81">
        <w:rPr>
          <w:rFonts w:ascii="Goudy Old Style" w:hAnsi="Goudy Old Style" w:cs="Arial"/>
          <w:i/>
        </w:rPr>
        <w:t>, Councillor Darren Wolitski</w:t>
      </w:r>
      <w:r w:rsidR="00D42B11">
        <w:rPr>
          <w:rFonts w:ascii="Goudy Old Style" w:hAnsi="Goudy Old Style" w:cs="Arial"/>
          <w:i/>
        </w:rPr>
        <w:t>, Councillor Bonnie Olafson and Administrative Assistant Taysha Siebeneich in attendance.</w:t>
      </w:r>
    </w:p>
    <w:bookmarkEnd w:id="0"/>
    <w:p w14:paraId="5A027943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2BF2DF79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Guests: none</w:t>
      </w:r>
    </w:p>
    <w:p w14:paraId="298BBA88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2AE52719" w14:textId="0C601B46" w:rsidR="0004341F" w:rsidRDefault="003719B9" w:rsidP="00D42B11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</w:t>
      </w:r>
      <w:r w:rsidR="003C3F59">
        <w:rPr>
          <w:rFonts w:ascii="Goudy Old Style" w:hAnsi="Goudy Old Style" w:cs="Arial"/>
          <w:i/>
        </w:rPr>
        <w:t xml:space="preserve"> called the meeting to order at </w:t>
      </w:r>
      <w:r w:rsidR="00D42B11">
        <w:rPr>
          <w:rFonts w:ascii="Goudy Old Style" w:hAnsi="Goudy Old Style" w:cs="Arial"/>
          <w:i/>
        </w:rPr>
        <w:t>7:00</w:t>
      </w:r>
      <w:r w:rsidR="003C3F59">
        <w:rPr>
          <w:rFonts w:ascii="Goudy Old Style" w:hAnsi="Goudy Old Style" w:cs="Arial"/>
          <w:i/>
        </w:rPr>
        <w:t xml:space="preserve"> p.m.</w:t>
      </w:r>
    </w:p>
    <w:p w14:paraId="372B35E8" w14:textId="77777777" w:rsidR="00D42B11" w:rsidRDefault="00D42B11" w:rsidP="00D42B11">
      <w:pPr>
        <w:pStyle w:val="NoSpacing"/>
        <w:jc w:val="both"/>
        <w:rPr>
          <w:rFonts w:ascii="Goudy Old Style" w:hAnsi="Goudy Old Style" w:cs="Arial"/>
          <w:i/>
        </w:rPr>
      </w:pPr>
    </w:p>
    <w:p w14:paraId="4E2A6215" w14:textId="77777777" w:rsidR="00D42B11" w:rsidRDefault="00D42B11" w:rsidP="00D42B11">
      <w:pPr>
        <w:pStyle w:val="NoSpacing"/>
        <w:jc w:val="both"/>
        <w:rPr>
          <w:rFonts w:ascii="Goudy Old Style" w:hAnsi="Goudy Old Style" w:cs="Arial"/>
          <w:i/>
        </w:rPr>
      </w:pPr>
    </w:p>
    <w:p w14:paraId="1602126F" w14:textId="489FA5E0" w:rsidR="00D42B11" w:rsidRPr="00D42B11" w:rsidRDefault="00D42B11" w:rsidP="00D42B11">
      <w:pPr>
        <w:pStyle w:val="NoSpacing"/>
        <w:jc w:val="both"/>
        <w:rPr>
          <w:rFonts w:ascii="Goudy Old Style" w:hAnsi="Goudy Old Style" w:cs="Arial"/>
          <w:b/>
          <w:bCs/>
          <w:iCs/>
        </w:rPr>
      </w:pPr>
    </w:p>
    <w:p w14:paraId="3B18384D" w14:textId="62B8A6D0" w:rsidR="00D42B11" w:rsidRPr="009B14CC" w:rsidRDefault="00D42B11" w:rsidP="00D42B1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DESIGNATE FOR MINUTES</w:t>
      </w:r>
    </w:p>
    <w:p w14:paraId="7AA75B67" w14:textId="658FFF91" w:rsidR="00741C86" w:rsidRDefault="00D42B11" w:rsidP="00741C86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36</w:t>
      </w:r>
      <w:r w:rsidR="00F562EF">
        <w:rPr>
          <w:rFonts w:cs="Calibri"/>
        </w:rPr>
        <w:t>1</w:t>
      </w:r>
      <w:r>
        <w:rPr>
          <w:rFonts w:cs="Calibri"/>
        </w:rPr>
        <w:t>/24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Nagel – That Taysha Siebeneich be appointed as a replacement for Anna Finlay </w:t>
      </w:r>
      <w:r w:rsidR="005E5ABE">
        <w:rPr>
          <w:rFonts w:cs="Calibri"/>
        </w:rPr>
        <w:t>as minute taker for the December 18</w:t>
      </w:r>
      <w:r w:rsidR="005E5ABE" w:rsidRPr="005E5ABE">
        <w:rPr>
          <w:rFonts w:cs="Calibri"/>
          <w:vertAlign w:val="superscript"/>
        </w:rPr>
        <w:t>th</w:t>
      </w:r>
      <w:r w:rsidR="005E5ABE">
        <w:rPr>
          <w:rFonts w:cs="Calibri"/>
        </w:rPr>
        <w:t xml:space="preserve"> special meeting.</w:t>
      </w:r>
    </w:p>
    <w:p w14:paraId="33B95892" w14:textId="77777777" w:rsidR="005E5ABE" w:rsidRDefault="005E5ABE" w:rsidP="00741C86">
      <w:pPr>
        <w:spacing w:after="0" w:line="240" w:lineRule="auto"/>
        <w:ind w:left="1134" w:hanging="1134"/>
        <w:rPr>
          <w:rFonts w:cs="Calibri"/>
        </w:rPr>
      </w:pPr>
    </w:p>
    <w:p w14:paraId="3975ECF2" w14:textId="4DBBBA32" w:rsidR="005E5ABE" w:rsidRDefault="005E5ABE" w:rsidP="00741C86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25B78DC" w14:textId="6A758FBD" w:rsidR="00965803" w:rsidRPr="00D42B11" w:rsidRDefault="00D42B11" w:rsidP="003C3F59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ab/>
      </w:r>
    </w:p>
    <w:p w14:paraId="26B4AADD" w14:textId="460F41C8" w:rsidR="003C3F59" w:rsidRPr="009B14CC" w:rsidRDefault="003C3F59" w:rsidP="003C3F59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7C0BAD88" w14:textId="682B46EA" w:rsidR="003C3F59" w:rsidRDefault="00DC7C81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</w:t>
      </w:r>
      <w:r w:rsidR="00741C86">
        <w:rPr>
          <w:rFonts w:cs="Calibri"/>
        </w:rPr>
        <w:t>6</w:t>
      </w:r>
      <w:r w:rsidR="00F562EF">
        <w:rPr>
          <w:rFonts w:cs="Calibri"/>
        </w:rPr>
        <w:t>2</w:t>
      </w:r>
      <w:r w:rsidR="003C3F59">
        <w:rPr>
          <w:rFonts w:cs="Calibri"/>
        </w:rPr>
        <w:t>/24</w:t>
      </w:r>
      <w:r w:rsidR="003C3F59">
        <w:rPr>
          <w:rFonts w:cs="Calibr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 w:rsidR="001B1B9F">
        <w:rPr>
          <w:rFonts w:cs="Calibri"/>
        </w:rPr>
        <w:t>Howe</w:t>
      </w:r>
      <w:r w:rsidR="003C3F59">
        <w:rPr>
          <w:rFonts w:cs="Calibri"/>
        </w:rPr>
        <w:t xml:space="preserve"> – That the agenda be adopted as </w:t>
      </w:r>
      <w:r w:rsidR="005E5ABE">
        <w:rPr>
          <w:rFonts w:cs="Calibri"/>
        </w:rPr>
        <w:t>presented.</w:t>
      </w:r>
    </w:p>
    <w:p w14:paraId="670D4506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031DD285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0D802444" w14:textId="77777777" w:rsidR="00741C86" w:rsidRDefault="00741C86" w:rsidP="003C3F59">
      <w:pPr>
        <w:spacing w:after="0" w:line="240" w:lineRule="auto"/>
        <w:ind w:left="1134" w:hanging="1134"/>
        <w:rPr>
          <w:rFonts w:cs="Calibri"/>
        </w:rPr>
      </w:pPr>
    </w:p>
    <w:p w14:paraId="68BD4AC2" w14:textId="4FC2B063" w:rsidR="00741C86" w:rsidRDefault="00741C86" w:rsidP="003C3F59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REPAIRS TO THE JOHN DEERE 3039R TRACTOR</w:t>
      </w:r>
    </w:p>
    <w:p w14:paraId="3E257ACF" w14:textId="126EA6AD" w:rsidR="00741C86" w:rsidRDefault="00741C86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36</w:t>
      </w:r>
      <w:r w:rsidR="00F562EF">
        <w:rPr>
          <w:rFonts w:cs="Calibri"/>
        </w:rPr>
        <w:t>3</w:t>
      </w:r>
      <w:r>
        <w:rPr>
          <w:rFonts w:cs="Calibri"/>
        </w:rPr>
        <w:t>/24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Costley – that a budget of $7500 be passed for repairs to the town owned John Deere 3039R Tractor.</w:t>
      </w:r>
    </w:p>
    <w:p w14:paraId="74F44C7D" w14:textId="77777777" w:rsidR="00741C86" w:rsidRDefault="00741C86" w:rsidP="003C3F59">
      <w:pPr>
        <w:spacing w:after="0" w:line="240" w:lineRule="auto"/>
        <w:ind w:left="1134" w:hanging="1134"/>
        <w:rPr>
          <w:rFonts w:cs="Calibri"/>
        </w:rPr>
      </w:pPr>
    </w:p>
    <w:p w14:paraId="0BF1FAE5" w14:textId="71CC594C" w:rsidR="00741C86" w:rsidRDefault="00741C86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DD5ACD9" w14:textId="77777777" w:rsidR="00741C86" w:rsidRDefault="00741C86" w:rsidP="00741C86">
      <w:pPr>
        <w:spacing w:after="0" w:line="240" w:lineRule="auto"/>
        <w:rPr>
          <w:rFonts w:cs="Calibri"/>
        </w:rPr>
      </w:pPr>
    </w:p>
    <w:p w14:paraId="45BABCA6" w14:textId="65906643" w:rsidR="00741C86" w:rsidRDefault="00741C86" w:rsidP="00741C86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PURCHASE OF A NEW REPLACEMENT JOHN DEERE 3039 TRACTOR AND THE DISPOSAL PLAN FOR THE USED TRACTOR</w:t>
      </w:r>
    </w:p>
    <w:p w14:paraId="5B44C628" w14:textId="36BFFE4B" w:rsidR="00741C86" w:rsidRDefault="00741C86" w:rsidP="00741C86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36</w:t>
      </w:r>
      <w:r w:rsidR="00F562EF">
        <w:rPr>
          <w:rFonts w:cs="Calibri"/>
        </w:rPr>
        <w:t>4</w:t>
      </w:r>
      <w:r>
        <w:rPr>
          <w:rFonts w:cs="Calibri"/>
        </w:rPr>
        <w:t>/24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Wolitski</w:t>
      </w:r>
      <w:proofErr w:type="spellEnd"/>
      <w:r>
        <w:rPr>
          <w:rFonts w:cs="Calibri"/>
        </w:rPr>
        <w:t xml:space="preserve"> – To authorize the </w:t>
      </w:r>
      <w:r w:rsidR="005E5ABE">
        <w:rPr>
          <w:rFonts w:cs="Calibri"/>
        </w:rPr>
        <w:t>transportation</w:t>
      </w:r>
      <w:r>
        <w:rPr>
          <w:rFonts w:cs="Calibri"/>
        </w:rPr>
        <w:t xml:space="preserve"> committee to negotiate with South Country Equipment for the purchase of a 2024 John Deere 3039R compact utility tractor as per the quote provided (</w:t>
      </w:r>
      <w:proofErr w:type="gramStart"/>
      <w:r>
        <w:rPr>
          <w:rFonts w:cs="Calibri"/>
        </w:rPr>
        <w:t>5 year</w:t>
      </w:r>
      <w:proofErr w:type="gramEnd"/>
      <w:r>
        <w:rPr>
          <w:rFonts w:cs="Calibri"/>
        </w:rPr>
        <w:t xml:space="preserve"> payment period with monthly payments) subject to the following amendments:</w:t>
      </w:r>
    </w:p>
    <w:p w14:paraId="67887D6C" w14:textId="55FE663E" w:rsidR="00741C86" w:rsidRDefault="00741C86" w:rsidP="00741C86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Remove the bucket purchase</w:t>
      </w:r>
    </w:p>
    <w:p w14:paraId="4E2346F8" w14:textId="26915C30" w:rsidR="00741C86" w:rsidRDefault="00741C86" w:rsidP="00741C86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Add comprehensive </w:t>
      </w:r>
      <w:proofErr w:type="gramStart"/>
      <w:r>
        <w:rPr>
          <w:rFonts w:cs="Calibri"/>
        </w:rPr>
        <w:t>6 year</w:t>
      </w:r>
      <w:proofErr w:type="gramEnd"/>
      <w:r>
        <w:rPr>
          <w:rFonts w:cs="Calibri"/>
        </w:rPr>
        <w:t xml:space="preserve"> warranty; a</w:t>
      </w:r>
      <w:r w:rsidR="005E5ABE">
        <w:rPr>
          <w:rFonts w:cs="Calibri"/>
        </w:rPr>
        <w:t>nd</w:t>
      </w:r>
    </w:p>
    <w:p w14:paraId="6A0238F2" w14:textId="055D0255" w:rsidR="00741C86" w:rsidRPr="00741C86" w:rsidRDefault="00741C86" w:rsidP="00741C86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To apply to the Saskatchewan Municipal </w:t>
      </w:r>
      <w:r>
        <w:rPr>
          <w:rFonts w:cs="Calibri"/>
          <w:bCs/>
        </w:rPr>
        <w:t xml:space="preserve">Board for approval for the </w:t>
      </w:r>
      <w:proofErr w:type="gramStart"/>
      <w:r>
        <w:rPr>
          <w:rFonts w:cs="Calibri"/>
          <w:bCs/>
        </w:rPr>
        <w:t>5 year</w:t>
      </w:r>
      <w:proofErr w:type="gramEnd"/>
      <w:r>
        <w:rPr>
          <w:rFonts w:cs="Calibri"/>
          <w:bCs/>
        </w:rPr>
        <w:t xml:space="preserve"> financing term for $68,500 plus tax. </w:t>
      </w:r>
    </w:p>
    <w:p w14:paraId="7872E65D" w14:textId="77777777" w:rsidR="00741C86" w:rsidRDefault="00741C86" w:rsidP="00741C86">
      <w:pPr>
        <w:spacing w:after="0" w:line="240" w:lineRule="auto"/>
        <w:ind w:left="1134" w:hanging="1134"/>
        <w:rPr>
          <w:rFonts w:cs="Calibri"/>
        </w:rPr>
      </w:pPr>
    </w:p>
    <w:p w14:paraId="6AFC64F6" w14:textId="77777777" w:rsidR="00741C86" w:rsidRDefault="00741C86" w:rsidP="00741C86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A21FBE7" w14:textId="77777777" w:rsidR="003C3F59" w:rsidRPr="00733269" w:rsidRDefault="003C3F59" w:rsidP="003C3F59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7977D7A9" w14:textId="77777777" w:rsidR="003C3F59" w:rsidRDefault="003C3F59" w:rsidP="003C3F59">
      <w:pPr>
        <w:tabs>
          <w:tab w:val="center" w:pos="0"/>
        </w:tabs>
        <w:spacing w:after="0" w:line="240" w:lineRule="auto"/>
        <w:rPr>
          <w:rFonts w:cs="Calibri"/>
        </w:rPr>
      </w:pPr>
    </w:p>
    <w:p w14:paraId="05996F20" w14:textId="149E79CF" w:rsidR="003C3F59" w:rsidRPr="007109F7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NEXT COUNCIL MEETING –</w:t>
      </w:r>
      <w:r w:rsidR="009E7DAF">
        <w:rPr>
          <w:rFonts w:cs="Calibri"/>
          <w:b/>
          <w:bCs/>
        </w:rPr>
        <w:t xml:space="preserve"> January 13th</w:t>
      </w:r>
      <w:r w:rsidR="00965803">
        <w:rPr>
          <w:rFonts w:cs="Calibri"/>
          <w:b/>
          <w:bCs/>
        </w:rPr>
        <w:t>, 2024</w:t>
      </w:r>
    </w:p>
    <w:p w14:paraId="6A48D47F" w14:textId="77777777" w:rsidR="003C3F59" w:rsidRPr="00573375" w:rsidRDefault="003C3F59" w:rsidP="003C3F59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70CFCFC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266927">
        <w:rPr>
          <w:rFonts w:cs="Calibri"/>
          <w:b/>
          <w:bCs/>
        </w:rPr>
        <w:t>DJOURNMENT</w:t>
      </w:r>
    </w:p>
    <w:p w14:paraId="1851F1CB" w14:textId="3FD01115" w:rsidR="003C3F59" w:rsidRPr="008B2E15" w:rsidRDefault="009E7DAF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3</w:t>
      </w:r>
      <w:r w:rsidR="005E5ABE">
        <w:rPr>
          <w:rFonts w:cs="Calibri"/>
        </w:rPr>
        <w:t>6</w:t>
      </w:r>
      <w:r w:rsidR="00F562EF">
        <w:rPr>
          <w:rFonts w:cs="Calibri"/>
        </w:rPr>
        <w:t>5</w:t>
      </w:r>
      <w:r w:rsidR="003C3F59">
        <w:rPr>
          <w:rFonts w:cs="Calibri"/>
        </w:rPr>
        <w:t>/24</w:t>
      </w:r>
      <w:r w:rsidR="003C3F59">
        <w:rPr>
          <w:rFonts w:cs="Calibri"/>
        </w:rPr>
        <w:tab/>
      </w:r>
      <w:r w:rsidR="00965803">
        <w:rPr>
          <w:rFonts w:cs="Calibri"/>
        </w:rPr>
        <w:t xml:space="preserve">Councilor </w:t>
      </w:r>
      <w:r>
        <w:rPr>
          <w:rFonts w:cs="Calibri"/>
        </w:rPr>
        <w:t>Nagel</w:t>
      </w:r>
      <w:r w:rsidR="0075497A">
        <w:rPr>
          <w:rFonts w:cs="Calibri"/>
        </w:rPr>
        <w:t>- Meeting adjournment</w:t>
      </w:r>
      <w:r w:rsidR="003C3F59">
        <w:rPr>
          <w:rFonts w:cs="Calibri"/>
        </w:rPr>
        <w:t xml:space="preserve"> at </w:t>
      </w:r>
      <w:r w:rsidR="00741C86">
        <w:rPr>
          <w:rFonts w:cs="Calibri"/>
        </w:rPr>
        <w:t>7:43</w:t>
      </w:r>
      <w:r w:rsidR="003C3F59">
        <w:rPr>
          <w:rFonts w:cs="Calibri"/>
        </w:rPr>
        <w:t xml:space="preserve"> pm.</w:t>
      </w:r>
    </w:p>
    <w:p w14:paraId="1AB5AC99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46AB37BB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          </w:t>
      </w:r>
      <w:r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79BEB1B9" w14:textId="6B293611" w:rsidR="003C3F59" w:rsidRDefault="003C3F59" w:rsidP="00A909E6">
      <w:pPr>
        <w:pStyle w:val="NoSpacing"/>
        <w:tabs>
          <w:tab w:val="left" w:pos="1276"/>
          <w:tab w:val="left" w:pos="5040"/>
          <w:tab w:val="right" w:leader="underscore" w:pos="9360"/>
        </w:tabs>
        <w:rPr>
          <w:rFonts w:cs="Calibri"/>
        </w:rPr>
      </w:pPr>
    </w:p>
    <w:p w14:paraId="73C3904E" w14:textId="77777777" w:rsidR="003C3F59" w:rsidRDefault="003C3F59" w:rsidP="001734F8">
      <w:pPr>
        <w:pStyle w:val="NoSpacing"/>
        <w:tabs>
          <w:tab w:val="left" w:pos="1276"/>
          <w:tab w:val="left" w:pos="5040"/>
          <w:tab w:val="right" w:leader="underscore" w:pos="9360"/>
        </w:tabs>
        <w:rPr>
          <w:rFonts w:cs="Calibri"/>
        </w:rPr>
      </w:pPr>
    </w:p>
    <w:p w14:paraId="3083EA96" w14:textId="77777777" w:rsidR="003C3F59" w:rsidRPr="007F3688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4FCB45D9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44436901" w14:textId="77777777" w:rsidR="003C3F59" w:rsidRPr="007F3688" w:rsidRDefault="003C3F59" w:rsidP="003C3F59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>
        <w:rPr>
          <w:rFonts w:cs="Calibri"/>
          <w:i/>
        </w:rPr>
        <w:t>Greg Foreman</w:t>
      </w:r>
      <w:r w:rsidRPr="007F3688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92016AA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0F1266A8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4FF8E7EA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1AE5CE48" w14:textId="270C27D5" w:rsidR="003C3F59" w:rsidRDefault="00A909E6" w:rsidP="003C3F59">
      <w:pPr>
        <w:pStyle w:val="NoSpacing"/>
        <w:tabs>
          <w:tab w:val="center" w:pos="7200"/>
        </w:tabs>
      </w:pPr>
      <w:r>
        <w:rPr>
          <w:rFonts w:cs="Calibri"/>
          <w:i/>
        </w:rPr>
        <w:tab/>
      </w:r>
      <w:r w:rsidR="001734F8">
        <w:rPr>
          <w:rFonts w:cs="Calibri"/>
          <w:i/>
        </w:rPr>
        <w:t>Taysha Siebeneich</w:t>
      </w:r>
      <w:r w:rsidR="003C3F59">
        <w:rPr>
          <w:rFonts w:cs="Calibri"/>
          <w:i/>
        </w:rPr>
        <w:tab/>
        <w:t xml:space="preserve">                             </w:t>
      </w:r>
      <w:r w:rsidR="003C3F59">
        <w:rPr>
          <w:rFonts w:cs="Calibri"/>
        </w:rPr>
        <w:t xml:space="preserve">                                                                                                </w:t>
      </w:r>
      <w:r w:rsidR="003C3F59" w:rsidRPr="009F0A94">
        <w:rPr>
          <w:rFonts w:cs="Calibri"/>
          <w:u w:val="single"/>
        </w:rPr>
        <w:t xml:space="preserve">      </w:t>
      </w:r>
    </w:p>
    <w:p w14:paraId="7D276490" w14:textId="77777777" w:rsidR="003C3F59" w:rsidRPr="004B0808" w:rsidRDefault="003C3F59" w:rsidP="003C3F59"/>
    <w:p w14:paraId="228A1EA7" w14:textId="77777777" w:rsidR="0092789F" w:rsidRPr="003C3F59" w:rsidRDefault="0092789F" w:rsidP="003C3F59"/>
    <w:sectPr w:rsidR="0092789F" w:rsidRPr="003C3F59" w:rsidSect="003C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97DC" w14:textId="77777777" w:rsidR="00813858" w:rsidRDefault="00813858">
      <w:pPr>
        <w:spacing w:after="0" w:line="240" w:lineRule="auto"/>
      </w:pPr>
      <w:r>
        <w:separator/>
      </w:r>
    </w:p>
  </w:endnote>
  <w:endnote w:type="continuationSeparator" w:id="0">
    <w:p w14:paraId="539C5F00" w14:textId="77777777" w:rsidR="00813858" w:rsidRDefault="0081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3B6A" w14:textId="77777777" w:rsidR="00004301" w:rsidRDefault="0000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0735" w14:textId="77777777" w:rsidR="00004301" w:rsidRDefault="0000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3E91" w14:textId="77777777" w:rsidR="00004301" w:rsidRDefault="0000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7480" w14:textId="77777777" w:rsidR="00813858" w:rsidRDefault="00813858">
      <w:pPr>
        <w:spacing w:after="0" w:line="240" w:lineRule="auto"/>
      </w:pPr>
      <w:r>
        <w:separator/>
      </w:r>
    </w:p>
  </w:footnote>
  <w:footnote w:type="continuationSeparator" w:id="0">
    <w:p w14:paraId="1C53ECCA" w14:textId="77777777" w:rsidR="00813858" w:rsidRDefault="0081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3BA9" w14:textId="77777777" w:rsidR="00004301" w:rsidRDefault="0000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E5510F" wp14:editId="3B6373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69000" cy="2410460"/>
              <wp:effectExtent l="0" t="1524000" r="0" b="1304290"/>
              <wp:wrapNone/>
              <wp:docPr id="773465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69000" cy="2410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24B" w14:textId="77777777" w:rsidR="00004301" w:rsidRDefault="00004301" w:rsidP="004B0808">
                          <w:pPr>
                            <w:jc w:val="center"/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5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0pt;height:18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B49E24B" w14:textId="77777777" w:rsidR="00004301" w:rsidRDefault="00004301" w:rsidP="004B0808">
                    <w:pPr>
                      <w:jc w:val="center"/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D4E0" w14:textId="77777777" w:rsidR="00004301" w:rsidRDefault="00004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99DA" w14:textId="77777777" w:rsidR="00004301" w:rsidRDefault="00004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0DF8"/>
    <w:multiLevelType w:val="hybridMultilevel"/>
    <w:tmpl w:val="F9A606A8"/>
    <w:lvl w:ilvl="0" w:tplc="8DFA4D82">
      <w:start w:val="359"/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FC043B7"/>
    <w:multiLevelType w:val="hybridMultilevel"/>
    <w:tmpl w:val="57E0A2A4"/>
    <w:lvl w:ilvl="0" w:tplc="C49658E8"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67797792">
    <w:abstractNumId w:val="1"/>
  </w:num>
  <w:num w:numId="2" w16cid:durableId="131649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9"/>
    <w:rsid w:val="00004301"/>
    <w:rsid w:val="0004341F"/>
    <w:rsid w:val="000D6BC1"/>
    <w:rsid w:val="001734F8"/>
    <w:rsid w:val="001A11FA"/>
    <w:rsid w:val="001B1B9F"/>
    <w:rsid w:val="001D55B0"/>
    <w:rsid w:val="001F0BBF"/>
    <w:rsid w:val="002720DD"/>
    <w:rsid w:val="003719B9"/>
    <w:rsid w:val="003759FC"/>
    <w:rsid w:val="003B1DA2"/>
    <w:rsid w:val="003C3F59"/>
    <w:rsid w:val="003D3DD1"/>
    <w:rsid w:val="003F00B3"/>
    <w:rsid w:val="003F2076"/>
    <w:rsid w:val="00486AA0"/>
    <w:rsid w:val="004A285B"/>
    <w:rsid w:val="004D3E98"/>
    <w:rsid w:val="005051BC"/>
    <w:rsid w:val="005E5ABE"/>
    <w:rsid w:val="00686BB4"/>
    <w:rsid w:val="006E66E7"/>
    <w:rsid w:val="00741C86"/>
    <w:rsid w:val="00743118"/>
    <w:rsid w:val="0075497A"/>
    <w:rsid w:val="007E27A4"/>
    <w:rsid w:val="007E539A"/>
    <w:rsid w:val="00813858"/>
    <w:rsid w:val="00852379"/>
    <w:rsid w:val="008643B8"/>
    <w:rsid w:val="00865456"/>
    <w:rsid w:val="00921DFD"/>
    <w:rsid w:val="0092789F"/>
    <w:rsid w:val="00945456"/>
    <w:rsid w:val="00965803"/>
    <w:rsid w:val="009A1E87"/>
    <w:rsid w:val="009E7DAF"/>
    <w:rsid w:val="00A909E6"/>
    <w:rsid w:val="00A91BD7"/>
    <w:rsid w:val="00B0673C"/>
    <w:rsid w:val="00BF2E5A"/>
    <w:rsid w:val="00C15F51"/>
    <w:rsid w:val="00D309AF"/>
    <w:rsid w:val="00D42B11"/>
    <w:rsid w:val="00D84D40"/>
    <w:rsid w:val="00DA20B9"/>
    <w:rsid w:val="00DC7C81"/>
    <w:rsid w:val="00E0543E"/>
    <w:rsid w:val="00E21326"/>
    <w:rsid w:val="00EB144D"/>
    <w:rsid w:val="00EC152B"/>
    <w:rsid w:val="00ED1040"/>
    <w:rsid w:val="00F562EF"/>
    <w:rsid w:val="00F704ED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D75E"/>
  <w15:chartTrackingRefBased/>
  <w15:docId w15:val="{C57894DA-0CDF-4C2A-AF22-09BC179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59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F5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55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9FF-AAA9-4F65-BD80-FEB6BAE1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Anna Finlay</cp:lastModifiedBy>
  <cp:revision>7</cp:revision>
  <cp:lastPrinted>2024-12-06T21:13:00Z</cp:lastPrinted>
  <dcterms:created xsi:type="dcterms:W3CDTF">2024-12-27T22:42:00Z</dcterms:created>
  <dcterms:modified xsi:type="dcterms:W3CDTF">2025-01-20T18:40:00Z</dcterms:modified>
</cp:coreProperties>
</file>